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C797A" w14:textId="77777777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42804" w14:textId="190D48F6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B4CB47" w14:textId="0BE72854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02E792" w14:textId="77777777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1D20A" w14:textId="77777777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5A89B" w14:textId="5CBA1C21" w:rsidR="00D07D62" w:rsidRDefault="00194BC5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3 Discussion 1: </w:t>
      </w:r>
      <w:r w:rsidR="00FB6BE7" w:rsidRPr="00FB6BE7">
        <w:rPr>
          <w:rFonts w:ascii="Times New Roman" w:hAnsi="Times New Roman" w:cs="Times New Roman"/>
          <w:sz w:val="24"/>
          <w:szCs w:val="24"/>
        </w:rPr>
        <w:t>Systematic Observation</w:t>
      </w:r>
      <w:r w:rsidR="00352DE5">
        <w:rPr>
          <w:rFonts w:ascii="Times New Roman" w:hAnsi="Times New Roman" w:cs="Times New Roman"/>
          <w:sz w:val="24"/>
          <w:szCs w:val="24"/>
        </w:rPr>
        <w:t xml:space="preserve"> Method of Data Collection</w:t>
      </w:r>
      <w:r w:rsidR="00FB6BE7" w:rsidRPr="00FB6BE7">
        <w:rPr>
          <w:rFonts w:ascii="Times New Roman" w:hAnsi="Times New Roman" w:cs="Times New Roman"/>
          <w:sz w:val="24"/>
          <w:szCs w:val="24"/>
        </w:rPr>
        <w:t xml:space="preserve"> in Quantitative Research</w:t>
      </w:r>
    </w:p>
    <w:p w14:paraId="4D2E72F3" w14:textId="77777777" w:rsidR="00D07D62" w:rsidRDefault="00FB6BE7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E7">
        <w:rPr>
          <w:rFonts w:ascii="Times New Roman" w:hAnsi="Times New Roman" w:cs="Times New Roman"/>
          <w:sz w:val="24"/>
          <w:szCs w:val="24"/>
        </w:rPr>
        <w:t>Student’s Name</w:t>
      </w:r>
    </w:p>
    <w:p w14:paraId="237FA301" w14:textId="3D62EA10" w:rsidR="00FB6BE7" w:rsidRDefault="00FB6BE7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E7">
        <w:rPr>
          <w:rFonts w:ascii="Times New Roman" w:hAnsi="Times New Roman" w:cs="Times New Roman"/>
          <w:sz w:val="24"/>
          <w:szCs w:val="24"/>
        </w:rPr>
        <w:t>Institutional Affiliation</w:t>
      </w:r>
      <w:r w:rsidR="00D07D62">
        <w:rPr>
          <w:rFonts w:ascii="Times New Roman" w:hAnsi="Times New Roman" w:cs="Times New Roman"/>
          <w:sz w:val="24"/>
          <w:szCs w:val="24"/>
        </w:rPr>
        <w:t>s</w:t>
      </w:r>
    </w:p>
    <w:p w14:paraId="727DFFF4" w14:textId="77777777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F3350E" w14:textId="4CCD13D0" w:rsidR="00D07D62" w:rsidRDefault="00D07D62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62">
        <w:rPr>
          <w:rFonts w:ascii="Times New Roman" w:hAnsi="Times New Roman" w:cs="Times New Roman"/>
          <w:sz w:val="24"/>
          <w:szCs w:val="24"/>
        </w:rPr>
        <w:lastRenderedPageBreak/>
        <w:t>Systematic Observation Method of Data Collection in Quantitative Research</w:t>
      </w:r>
    </w:p>
    <w:p w14:paraId="79CB17EA" w14:textId="35B9FB2A" w:rsidR="00D07D62" w:rsidRDefault="00172B2D" w:rsidP="00E373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14FD">
        <w:rPr>
          <w:rFonts w:ascii="Times New Roman" w:hAnsi="Times New Roman" w:cs="Times New Roman"/>
          <w:sz w:val="24"/>
          <w:szCs w:val="24"/>
        </w:rPr>
        <w:t xml:space="preserve">Systematic </w:t>
      </w:r>
      <w:r w:rsidR="00360086">
        <w:rPr>
          <w:rFonts w:ascii="Times New Roman" w:hAnsi="Times New Roman" w:cs="Times New Roman"/>
          <w:sz w:val="24"/>
          <w:szCs w:val="24"/>
        </w:rPr>
        <w:t xml:space="preserve">observation can be </w:t>
      </w:r>
      <w:r w:rsidRPr="006C14FD">
        <w:rPr>
          <w:rFonts w:ascii="Times New Roman" w:hAnsi="Times New Roman" w:cs="Times New Roman"/>
          <w:sz w:val="24"/>
          <w:szCs w:val="24"/>
        </w:rPr>
        <w:t xml:space="preserve">used in </w:t>
      </w:r>
      <w:r w:rsidR="00757C73" w:rsidRPr="006C14FD">
        <w:rPr>
          <w:rFonts w:ascii="Times New Roman" w:hAnsi="Times New Roman" w:cs="Times New Roman"/>
          <w:sz w:val="24"/>
          <w:szCs w:val="24"/>
        </w:rPr>
        <w:t xml:space="preserve">cases where </w:t>
      </w:r>
      <w:r w:rsidR="00360086">
        <w:rPr>
          <w:rFonts w:ascii="Times New Roman" w:hAnsi="Times New Roman" w:cs="Times New Roman"/>
          <w:sz w:val="24"/>
          <w:szCs w:val="24"/>
        </w:rPr>
        <w:t>quantitative research</w:t>
      </w:r>
      <w:r w:rsidR="00757C73" w:rsidRPr="006C14FD">
        <w:rPr>
          <w:rFonts w:ascii="Times New Roman" w:hAnsi="Times New Roman" w:cs="Times New Roman"/>
          <w:sz w:val="24"/>
          <w:szCs w:val="24"/>
        </w:rPr>
        <w:t xml:space="preserve"> only i</w:t>
      </w:r>
      <w:r w:rsidRPr="006C14FD">
        <w:rPr>
          <w:rFonts w:ascii="Times New Roman" w:hAnsi="Times New Roman" w:cs="Times New Roman"/>
          <w:sz w:val="24"/>
          <w:szCs w:val="24"/>
        </w:rPr>
        <w:t xml:space="preserve">nvolves </w:t>
      </w:r>
      <w:r w:rsidR="00B03446">
        <w:rPr>
          <w:rFonts w:ascii="Times New Roman" w:hAnsi="Times New Roman" w:cs="Times New Roman"/>
          <w:sz w:val="24"/>
          <w:szCs w:val="24"/>
        </w:rPr>
        <w:t xml:space="preserve">the </w:t>
      </w:r>
      <w:r w:rsidRPr="006C14FD">
        <w:rPr>
          <w:rFonts w:ascii="Times New Roman" w:hAnsi="Times New Roman" w:cs="Times New Roman"/>
          <w:sz w:val="24"/>
          <w:szCs w:val="24"/>
        </w:rPr>
        <w:t xml:space="preserve">analysis of </w:t>
      </w:r>
      <w:r w:rsidR="00360086">
        <w:rPr>
          <w:rFonts w:ascii="Times New Roman" w:hAnsi="Times New Roman" w:cs="Times New Roman"/>
          <w:sz w:val="24"/>
          <w:szCs w:val="24"/>
        </w:rPr>
        <w:t>only</w:t>
      </w:r>
      <w:r w:rsidRPr="006C14FD">
        <w:rPr>
          <w:rFonts w:ascii="Times New Roman" w:hAnsi="Times New Roman" w:cs="Times New Roman"/>
          <w:sz w:val="24"/>
          <w:szCs w:val="24"/>
        </w:rPr>
        <w:t xml:space="preserve"> observable</w:t>
      </w:r>
      <w:r w:rsidR="00757C73" w:rsidRPr="006C14FD">
        <w:rPr>
          <w:rFonts w:ascii="Times New Roman" w:hAnsi="Times New Roman" w:cs="Times New Roman"/>
          <w:sz w:val="24"/>
          <w:szCs w:val="24"/>
        </w:rPr>
        <w:t xml:space="preserve"> sample</w:t>
      </w:r>
      <w:r w:rsidRPr="006C14FD">
        <w:rPr>
          <w:rFonts w:ascii="Times New Roman" w:hAnsi="Times New Roman" w:cs="Times New Roman"/>
          <w:sz w:val="24"/>
          <w:szCs w:val="24"/>
        </w:rPr>
        <w:t xml:space="preserve"> behaviors. For instance, in engaging the degree of learning </w:t>
      </w:r>
      <w:r w:rsidR="00360086">
        <w:rPr>
          <w:rFonts w:ascii="Times New Roman" w:hAnsi="Times New Roman" w:cs="Times New Roman"/>
          <w:sz w:val="24"/>
          <w:szCs w:val="24"/>
        </w:rPr>
        <w:t xml:space="preserve">outcomes </w:t>
      </w:r>
      <w:r w:rsidRPr="006C14FD">
        <w:rPr>
          <w:rFonts w:ascii="Times New Roman" w:hAnsi="Times New Roman" w:cs="Times New Roman"/>
          <w:sz w:val="24"/>
          <w:szCs w:val="24"/>
        </w:rPr>
        <w:t xml:space="preserve">in children </w:t>
      </w:r>
      <w:r w:rsidR="00757C73" w:rsidRPr="006C14FD">
        <w:rPr>
          <w:rFonts w:ascii="Times New Roman" w:hAnsi="Times New Roman" w:cs="Times New Roman"/>
          <w:sz w:val="24"/>
          <w:szCs w:val="24"/>
        </w:rPr>
        <w:t>or patients with mental illness</w:t>
      </w:r>
      <w:r w:rsidRPr="006C14FD">
        <w:rPr>
          <w:rFonts w:ascii="Times New Roman" w:hAnsi="Times New Roman" w:cs="Times New Roman"/>
          <w:sz w:val="24"/>
          <w:szCs w:val="24"/>
        </w:rPr>
        <w:t xml:space="preserve">, systematic observation can be used to note the progress or </w:t>
      </w:r>
      <w:r w:rsidR="00953300" w:rsidRPr="006C14FD">
        <w:rPr>
          <w:rFonts w:ascii="Times New Roman" w:hAnsi="Times New Roman" w:cs="Times New Roman"/>
          <w:sz w:val="24"/>
          <w:szCs w:val="24"/>
        </w:rPr>
        <w:t>deterioration</w:t>
      </w:r>
      <w:r w:rsidRPr="006C14FD">
        <w:rPr>
          <w:rFonts w:ascii="Times New Roman" w:hAnsi="Times New Roman" w:cs="Times New Roman"/>
          <w:sz w:val="24"/>
          <w:szCs w:val="24"/>
        </w:rPr>
        <w:t xml:space="preserve"> in learning</w:t>
      </w:r>
      <w:r w:rsidR="00360086">
        <w:rPr>
          <w:rFonts w:ascii="Times New Roman" w:hAnsi="Times New Roman" w:cs="Times New Roman"/>
          <w:sz w:val="24"/>
          <w:szCs w:val="24"/>
        </w:rPr>
        <w:t xml:space="preserve"> </w:t>
      </w:r>
      <w:r w:rsidR="0044059D">
        <w:rPr>
          <w:rFonts w:ascii="Times New Roman" w:hAnsi="Times New Roman" w:cs="Times New Roman"/>
          <w:sz w:val="24"/>
          <w:szCs w:val="24"/>
        </w:rPr>
        <w:t xml:space="preserve">or treatment </w:t>
      </w:r>
      <w:r w:rsidR="00360086">
        <w:rPr>
          <w:rFonts w:ascii="Times New Roman" w:hAnsi="Times New Roman" w:cs="Times New Roman"/>
          <w:sz w:val="24"/>
          <w:szCs w:val="24"/>
        </w:rPr>
        <w:t>outcome</w:t>
      </w:r>
      <w:r w:rsidR="0044059D">
        <w:rPr>
          <w:rFonts w:ascii="Times New Roman" w:hAnsi="Times New Roman" w:cs="Times New Roman"/>
          <w:sz w:val="24"/>
          <w:szCs w:val="24"/>
        </w:rPr>
        <w:t>s</w:t>
      </w:r>
      <w:r w:rsidRPr="006C14FD">
        <w:rPr>
          <w:rFonts w:ascii="Times New Roman" w:hAnsi="Times New Roman" w:cs="Times New Roman"/>
          <w:sz w:val="24"/>
          <w:szCs w:val="24"/>
        </w:rPr>
        <w:t xml:space="preserve"> as discussed by Hardman &amp; Hardman (2017). In addition, systematic observation can be used in quantitative research as the control variable of the collected data. For instance, if the quantitative research involves studying a population sample that is divided into two groups of eleven best football players against another eleven weak</w:t>
      </w:r>
      <w:r w:rsidR="008F16DA">
        <w:rPr>
          <w:rFonts w:ascii="Times New Roman" w:hAnsi="Times New Roman" w:cs="Times New Roman"/>
          <w:sz w:val="24"/>
          <w:szCs w:val="24"/>
        </w:rPr>
        <w:t>er</w:t>
      </w:r>
      <w:r w:rsidRPr="006C14FD">
        <w:rPr>
          <w:rFonts w:ascii="Times New Roman" w:hAnsi="Times New Roman" w:cs="Times New Roman"/>
          <w:sz w:val="24"/>
          <w:szCs w:val="24"/>
        </w:rPr>
        <w:t xml:space="preserve"> players</w:t>
      </w:r>
      <w:r w:rsidR="00757C73" w:rsidRPr="006C14FD">
        <w:rPr>
          <w:rFonts w:ascii="Times New Roman" w:hAnsi="Times New Roman" w:cs="Times New Roman"/>
          <w:sz w:val="24"/>
          <w:szCs w:val="24"/>
        </w:rPr>
        <w:t>, system</w:t>
      </w:r>
      <w:r w:rsidR="008F16DA">
        <w:rPr>
          <w:rFonts w:ascii="Times New Roman" w:hAnsi="Times New Roman" w:cs="Times New Roman"/>
          <w:sz w:val="24"/>
          <w:szCs w:val="24"/>
        </w:rPr>
        <w:t>atic</w:t>
      </w:r>
      <w:r w:rsidR="00757C73" w:rsidRPr="006C14FD">
        <w:rPr>
          <w:rFonts w:ascii="Times New Roman" w:hAnsi="Times New Roman" w:cs="Times New Roman"/>
          <w:sz w:val="24"/>
          <w:szCs w:val="24"/>
        </w:rPr>
        <w:t xml:space="preserve"> observation can explain why the weak players </w:t>
      </w:r>
      <w:r w:rsidR="008F16DA">
        <w:rPr>
          <w:rFonts w:ascii="Times New Roman" w:hAnsi="Times New Roman" w:cs="Times New Roman"/>
          <w:sz w:val="24"/>
          <w:szCs w:val="24"/>
        </w:rPr>
        <w:t xml:space="preserve">end up </w:t>
      </w:r>
      <w:r w:rsidR="00757C73" w:rsidRPr="006C14FD">
        <w:rPr>
          <w:rFonts w:ascii="Times New Roman" w:hAnsi="Times New Roman" w:cs="Times New Roman"/>
          <w:sz w:val="24"/>
          <w:szCs w:val="24"/>
        </w:rPr>
        <w:t>beat</w:t>
      </w:r>
      <w:r w:rsidR="008F16DA">
        <w:rPr>
          <w:rFonts w:ascii="Times New Roman" w:hAnsi="Times New Roman" w:cs="Times New Roman"/>
          <w:sz w:val="24"/>
          <w:szCs w:val="24"/>
        </w:rPr>
        <w:t>ing</w:t>
      </w:r>
      <w:r w:rsidR="00757C73" w:rsidRPr="006C14FD">
        <w:rPr>
          <w:rFonts w:ascii="Times New Roman" w:hAnsi="Times New Roman" w:cs="Times New Roman"/>
          <w:sz w:val="24"/>
          <w:szCs w:val="24"/>
        </w:rPr>
        <w:t xml:space="preserve"> the other best players.</w:t>
      </w:r>
      <w:r w:rsidRPr="006C14FD">
        <w:rPr>
          <w:rFonts w:ascii="Times New Roman" w:hAnsi="Times New Roman" w:cs="Times New Roman"/>
          <w:sz w:val="24"/>
          <w:szCs w:val="24"/>
        </w:rPr>
        <w:t xml:space="preserve">  </w:t>
      </w:r>
      <w:r w:rsidR="00360086">
        <w:rPr>
          <w:rFonts w:ascii="Times New Roman" w:hAnsi="Times New Roman" w:cs="Times New Roman"/>
          <w:sz w:val="24"/>
          <w:szCs w:val="24"/>
        </w:rPr>
        <w:t>Observing the behavioral trends of the weak</w:t>
      </w:r>
      <w:r w:rsidR="008F16DA">
        <w:rPr>
          <w:rFonts w:ascii="Times New Roman" w:hAnsi="Times New Roman" w:cs="Times New Roman"/>
          <w:sz w:val="24"/>
          <w:szCs w:val="24"/>
        </w:rPr>
        <w:t>er</w:t>
      </w:r>
      <w:r w:rsidR="00360086">
        <w:rPr>
          <w:rFonts w:ascii="Times New Roman" w:hAnsi="Times New Roman" w:cs="Times New Roman"/>
          <w:sz w:val="24"/>
          <w:szCs w:val="24"/>
        </w:rPr>
        <w:t xml:space="preserve"> team against the </w:t>
      </w:r>
      <w:r w:rsidR="008F16DA">
        <w:rPr>
          <w:rFonts w:ascii="Times New Roman" w:hAnsi="Times New Roman" w:cs="Times New Roman"/>
          <w:sz w:val="24"/>
          <w:szCs w:val="24"/>
        </w:rPr>
        <w:t xml:space="preserve">trends of the </w:t>
      </w:r>
      <w:r w:rsidR="00360086">
        <w:rPr>
          <w:rFonts w:ascii="Times New Roman" w:hAnsi="Times New Roman" w:cs="Times New Roman"/>
          <w:sz w:val="24"/>
          <w:szCs w:val="24"/>
        </w:rPr>
        <w:t>best players reiterates the final outcome of a game.</w:t>
      </w:r>
    </w:p>
    <w:p w14:paraId="169BF182" w14:textId="7788C818" w:rsidR="00D07D62" w:rsidRDefault="00953300" w:rsidP="00E373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14FD">
        <w:rPr>
          <w:rFonts w:ascii="Times New Roman" w:hAnsi="Times New Roman" w:cs="Times New Roman"/>
          <w:sz w:val="24"/>
          <w:szCs w:val="24"/>
        </w:rPr>
        <w:t>The article by Ritz et al. (2014)</w:t>
      </w:r>
      <w:r w:rsidR="00CB25A1">
        <w:rPr>
          <w:rFonts w:ascii="Times New Roman" w:hAnsi="Times New Roman" w:cs="Times New Roman"/>
          <w:sz w:val="24"/>
          <w:szCs w:val="24"/>
        </w:rPr>
        <w:t xml:space="preserve"> entitled “</w:t>
      </w:r>
      <w:r w:rsidR="00CB25A1"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Behavior management in preschool classrooms: Insights revealed through systematic observation and interview</w:t>
      </w:r>
      <w:r w:rsidR="00CB25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”</w:t>
      </w:r>
      <w:r w:rsidR="00360086">
        <w:rPr>
          <w:rFonts w:ascii="Times New Roman" w:hAnsi="Times New Roman" w:cs="Times New Roman"/>
          <w:sz w:val="24"/>
          <w:szCs w:val="24"/>
        </w:rPr>
        <w:t xml:space="preserve"> is one such research</w:t>
      </w:r>
      <w:r w:rsidR="00176AE9">
        <w:rPr>
          <w:rFonts w:ascii="Times New Roman" w:hAnsi="Times New Roman" w:cs="Times New Roman"/>
          <w:sz w:val="24"/>
          <w:szCs w:val="24"/>
        </w:rPr>
        <w:t xml:space="preserve"> study</w:t>
      </w:r>
      <w:r w:rsidR="00360086">
        <w:rPr>
          <w:rFonts w:ascii="Times New Roman" w:hAnsi="Times New Roman" w:cs="Times New Roman"/>
          <w:sz w:val="24"/>
          <w:szCs w:val="24"/>
        </w:rPr>
        <w:t xml:space="preserve"> that uses</w:t>
      </w:r>
      <w:r w:rsidRPr="006C14FD">
        <w:rPr>
          <w:rFonts w:ascii="Times New Roman" w:hAnsi="Times New Roman" w:cs="Times New Roman"/>
          <w:sz w:val="24"/>
          <w:szCs w:val="24"/>
        </w:rPr>
        <w:t xml:space="preserve"> systematic observation as </w:t>
      </w:r>
      <w:r w:rsidR="00B03446">
        <w:rPr>
          <w:rFonts w:ascii="Times New Roman" w:hAnsi="Times New Roman" w:cs="Times New Roman"/>
          <w:sz w:val="24"/>
          <w:szCs w:val="24"/>
        </w:rPr>
        <w:t xml:space="preserve">a </w:t>
      </w:r>
      <w:r w:rsidRPr="006C14FD">
        <w:rPr>
          <w:rFonts w:ascii="Times New Roman" w:hAnsi="Times New Roman" w:cs="Times New Roman"/>
          <w:sz w:val="24"/>
          <w:szCs w:val="24"/>
        </w:rPr>
        <w:t xml:space="preserve">data collection technique. The researchers </w:t>
      </w:r>
      <w:r w:rsidR="00176AE9">
        <w:rPr>
          <w:rFonts w:ascii="Times New Roman" w:hAnsi="Times New Roman" w:cs="Times New Roman"/>
          <w:sz w:val="24"/>
          <w:szCs w:val="24"/>
        </w:rPr>
        <w:t>in the study described in</w:t>
      </w:r>
      <w:r w:rsidRPr="006C14FD">
        <w:rPr>
          <w:rFonts w:ascii="Times New Roman" w:hAnsi="Times New Roman" w:cs="Times New Roman"/>
          <w:sz w:val="24"/>
          <w:szCs w:val="24"/>
        </w:rPr>
        <w:t xml:space="preserve"> th</w:t>
      </w:r>
      <w:r w:rsidR="00176AE9">
        <w:rPr>
          <w:rFonts w:ascii="Times New Roman" w:hAnsi="Times New Roman" w:cs="Times New Roman"/>
          <w:sz w:val="24"/>
          <w:szCs w:val="24"/>
        </w:rPr>
        <w:t>is</w:t>
      </w:r>
      <w:r w:rsidRPr="006C14FD">
        <w:rPr>
          <w:rFonts w:ascii="Times New Roman" w:hAnsi="Times New Roman" w:cs="Times New Roman"/>
          <w:sz w:val="24"/>
          <w:szCs w:val="24"/>
        </w:rPr>
        <w:t xml:space="preserve"> article </w:t>
      </w:r>
      <w:r w:rsidR="008F16DA">
        <w:rPr>
          <w:rFonts w:ascii="Times New Roman" w:hAnsi="Times New Roman" w:cs="Times New Roman"/>
          <w:sz w:val="24"/>
          <w:szCs w:val="24"/>
        </w:rPr>
        <w:t xml:space="preserve">initiated </w:t>
      </w:r>
      <w:r w:rsidRPr="006C14FD">
        <w:rPr>
          <w:rFonts w:ascii="Times New Roman" w:hAnsi="Times New Roman" w:cs="Times New Roman"/>
          <w:sz w:val="24"/>
          <w:szCs w:val="24"/>
        </w:rPr>
        <w:t xml:space="preserve">their </w:t>
      </w:r>
      <w:r w:rsidR="00360086" w:rsidRPr="006C14FD">
        <w:rPr>
          <w:rFonts w:ascii="Times New Roman" w:hAnsi="Times New Roman" w:cs="Times New Roman"/>
          <w:sz w:val="24"/>
          <w:szCs w:val="24"/>
        </w:rPr>
        <w:t>study</w:t>
      </w:r>
      <w:r w:rsidRPr="006C14FD">
        <w:rPr>
          <w:rFonts w:ascii="Times New Roman" w:hAnsi="Times New Roman" w:cs="Times New Roman"/>
          <w:sz w:val="24"/>
          <w:szCs w:val="24"/>
        </w:rPr>
        <w:t xml:space="preserve"> through obtaining research consent from regula</w:t>
      </w:r>
      <w:r w:rsidR="00360086">
        <w:rPr>
          <w:rFonts w:ascii="Times New Roman" w:hAnsi="Times New Roman" w:cs="Times New Roman"/>
          <w:sz w:val="24"/>
          <w:szCs w:val="24"/>
        </w:rPr>
        <w:t>tory authorities before</w:t>
      </w:r>
      <w:r w:rsidRPr="006C14FD">
        <w:rPr>
          <w:rFonts w:ascii="Times New Roman" w:hAnsi="Times New Roman" w:cs="Times New Roman"/>
          <w:sz w:val="24"/>
          <w:szCs w:val="24"/>
        </w:rPr>
        <w:t xml:space="preserve"> embarking on the research. During the research</w:t>
      </w:r>
      <w:r w:rsidR="00B03446">
        <w:rPr>
          <w:rFonts w:ascii="Times New Roman" w:hAnsi="Times New Roman" w:cs="Times New Roman"/>
          <w:sz w:val="24"/>
          <w:szCs w:val="24"/>
        </w:rPr>
        <w:t>,</w:t>
      </w:r>
      <w:r w:rsidRPr="006C14FD">
        <w:rPr>
          <w:rFonts w:ascii="Times New Roman" w:hAnsi="Times New Roman" w:cs="Times New Roman"/>
          <w:sz w:val="24"/>
          <w:szCs w:val="24"/>
        </w:rPr>
        <w:t xml:space="preserve"> they used observation forms to record non</w:t>
      </w:r>
      <w:r w:rsidR="00B03446">
        <w:rPr>
          <w:rFonts w:ascii="Times New Roman" w:hAnsi="Times New Roman" w:cs="Times New Roman"/>
          <w:sz w:val="24"/>
          <w:szCs w:val="24"/>
        </w:rPr>
        <w:t>-</w:t>
      </w:r>
      <w:r w:rsidRPr="006C14FD">
        <w:rPr>
          <w:rFonts w:ascii="Times New Roman" w:hAnsi="Times New Roman" w:cs="Times New Roman"/>
          <w:sz w:val="24"/>
          <w:szCs w:val="24"/>
        </w:rPr>
        <w:t xml:space="preserve">compliance behaviors among </w:t>
      </w:r>
      <w:r w:rsidR="00B03446">
        <w:rPr>
          <w:rFonts w:ascii="Times New Roman" w:hAnsi="Times New Roman" w:cs="Times New Roman"/>
          <w:sz w:val="24"/>
          <w:szCs w:val="24"/>
        </w:rPr>
        <w:t>preschool learners in the five sampl</w:t>
      </w:r>
      <w:r w:rsidR="00360086">
        <w:rPr>
          <w:rFonts w:ascii="Times New Roman" w:hAnsi="Times New Roman" w:cs="Times New Roman"/>
          <w:sz w:val="24"/>
          <w:szCs w:val="24"/>
        </w:rPr>
        <w:t>e</w:t>
      </w:r>
      <w:r w:rsidRPr="006C14FD">
        <w:rPr>
          <w:rFonts w:ascii="Times New Roman" w:hAnsi="Times New Roman" w:cs="Times New Roman"/>
          <w:sz w:val="24"/>
          <w:szCs w:val="24"/>
        </w:rPr>
        <w:t xml:space="preserve"> </w:t>
      </w:r>
      <w:r w:rsidR="008F16DA">
        <w:rPr>
          <w:rFonts w:ascii="Times New Roman" w:hAnsi="Times New Roman" w:cs="Times New Roman"/>
          <w:sz w:val="24"/>
          <w:szCs w:val="24"/>
        </w:rPr>
        <w:t xml:space="preserve">preschool </w:t>
      </w:r>
      <w:r w:rsidRPr="006C14FD">
        <w:rPr>
          <w:rFonts w:ascii="Times New Roman" w:hAnsi="Times New Roman" w:cs="Times New Roman"/>
          <w:sz w:val="24"/>
          <w:szCs w:val="24"/>
        </w:rPr>
        <w:t>class</w:t>
      </w:r>
      <w:r w:rsidR="00360086">
        <w:rPr>
          <w:rFonts w:ascii="Times New Roman" w:hAnsi="Times New Roman" w:cs="Times New Roman"/>
          <w:sz w:val="24"/>
          <w:szCs w:val="24"/>
        </w:rPr>
        <w:t>es</w:t>
      </w:r>
      <w:r w:rsidRPr="006C14FD">
        <w:rPr>
          <w:rFonts w:ascii="Times New Roman" w:hAnsi="Times New Roman" w:cs="Times New Roman"/>
          <w:sz w:val="24"/>
          <w:szCs w:val="24"/>
        </w:rPr>
        <w:t xml:space="preserve">. </w:t>
      </w:r>
      <w:r w:rsidR="007A12A1" w:rsidRPr="006C14FD">
        <w:rPr>
          <w:rFonts w:ascii="Times New Roman" w:hAnsi="Times New Roman" w:cs="Times New Roman"/>
          <w:sz w:val="24"/>
          <w:szCs w:val="24"/>
        </w:rPr>
        <w:t>The systematic observation form include</w:t>
      </w:r>
      <w:r w:rsidR="00360086">
        <w:rPr>
          <w:rFonts w:ascii="Times New Roman" w:hAnsi="Times New Roman" w:cs="Times New Roman"/>
          <w:sz w:val="24"/>
          <w:szCs w:val="24"/>
        </w:rPr>
        <w:t>d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 the command given to the learners by the instructors</w:t>
      </w:r>
      <w:r w:rsidR="00360086">
        <w:rPr>
          <w:rFonts w:ascii="Times New Roman" w:hAnsi="Times New Roman" w:cs="Times New Roman"/>
          <w:sz w:val="24"/>
          <w:szCs w:val="24"/>
        </w:rPr>
        <w:t xml:space="preserve"> and aides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, the number of times the </w:t>
      </w:r>
      <w:r w:rsidR="00360086">
        <w:rPr>
          <w:rFonts w:ascii="Times New Roman" w:hAnsi="Times New Roman" w:cs="Times New Roman"/>
          <w:sz w:val="24"/>
          <w:szCs w:val="24"/>
        </w:rPr>
        <w:t xml:space="preserve">command 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instruction was given, the number of learners targeted by the command, the </w:t>
      </w:r>
      <w:r w:rsidR="00963605" w:rsidRPr="006C14FD">
        <w:rPr>
          <w:rFonts w:ascii="Times New Roman" w:hAnsi="Times New Roman" w:cs="Times New Roman"/>
          <w:sz w:val="24"/>
          <w:szCs w:val="24"/>
        </w:rPr>
        <w:t>learners’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 response</w:t>
      </w:r>
      <w:r w:rsidR="00963605">
        <w:rPr>
          <w:rFonts w:ascii="Times New Roman" w:hAnsi="Times New Roman" w:cs="Times New Roman"/>
          <w:sz w:val="24"/>
          <w:szCs w:val="24"/>
        </w:rPr>
        <w:t>s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 to the command. All these formed the systematic observation of </w:t>
      </w:r>
      <w:r w:rsidR="00963605" w:rsidRPr="006C14FD">
        <w:rPr>
          <w:rFonts w:ascii="Times New Roman" w:hAnsi="Times New Roman" w:cs="Times New Roman"/>
          <w:sz w:val="24"/>
          <w:szCs w:val="24"/>
        </w:rPr>
        <w:t>learner</w:t>
      </w:r>
      <w:r w:rsidR="00963605">
        <w:rPr>
          <w:rFonts w:ascii="Times New Roman" w:hAnsi="Times New Roman" w:cs="Times New Roman"/>
          <w:sz w:val="24"/>
          <w:szCs w:val="24"/>
        </w:rPr>
        <w:t>s’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 behavior</w:t>
      </w:r>
      <w:r w:rsidR="00963605">
        <w:rPr>
          <w:rFonts w:ascii="Times New Roman" w:hAnsi="Times New Roman" w:cs="Times New Roman"/>
          <w:sz w:val="24"/>
          <w:szCs w:val="24"/>
        </w:rPr>
        <w:t>s</w:t>
      </w:r>
      <w:r w:rsidR="007A12A1" w:rsidRPr="006C14FD">
        <w:rPr>
          <w:rFonts w:ascii="Times New Roman" w:hAnsi="Times New Roman" w:cs="Times New Roman"/>
          <w:sz w:val="24"/>
          <w:szCs w:val="24"/>
        </w:rPr>
        <w:t xml:space="preserve">. 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In order to quantify the </w:t>
      </w:r>
      <w:r w:rsidR="00963605">
        <w:rPr>
          <w:rFonts w:ascii="Times New Roman" w:hAnsi="Times New Roman" w:cs="Times New Roman"/>
          <w:sz w:val="24"/>
          <w:szCs w:val="24"/>
        </w:rPr>
        <w:t xml:space="preserve">observed </w:t>
      </w:r>
      <w:r w:rsidR="00ED4C9E" w:rsidRPr="006C14FD">
        <w:rPr>
          <w:rFonts w:ascii="Times New Roman" w:hAnsi="Times New Roman" w:cs="Times New Roman"/>
          <w:sz w:val="24"/>
          <w:szCs w:val="24"/>
        </w:rPr>
        <w:t>behavior</w:t>
      </w:r>
      <w:r w:rsidR="00963605">
        <w:rPr>
          <w:rFonts w:ascii="Times New Roman" w:hAnsi="Times New Roman" w:cs="Times New Roman"/>
          <w:sz w:val="24"/>
          <w:szCs w:val="24"/>
        </w:rPr>
        <w:t xml:space="preserve"> </w:t>
      </w:r>
      <w:r w:rsidR="00ED4C9E" w:rsidRPr="006C14FD">
        <w:rPr>
          <w:rFonts w:ascii="Times New Roman" w:hAnsi="Times New Roman" w:cs="Times New Roman"/>
          <w:sz w:val="24"/>
          <w:szCs w:val="24"/>
        </w:rPr>
        <w:t>from the systematic observation, the main researcher</w:t>
      </w:r>
      <w:r w:rsidR="008F16DA">
        <w:rPr>
          <w:rFonts w:ascii="Times New Roman" w:hAnsi="Times New Roman" w:cs="Times New Roman"/>
          <w:sz w:val="24"/>
          <w:szCs w:val="24"/>
        </w:rPr>
        <w:t>s had their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 assistant</w:t>
      </w:r>
      <w:r w:rsidR="00963605">
        <w:rPr>
          <w:rFonts w:ascii="Times New Roman" w:hAnsi="Times New Roman" w:cs="Times New Roman"/>
          <w:sz w:val="24"/>
          <w:szCs w:val="24"/>
        </w:rPr>
        <w:t>s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 also </w:t>
      </w:r>
      <w:r w:rsidR="00963605">
        <w:rPr>
          <w:rFonts w:ascii="Times New Roman" w:hAnsi="Times New Roman" w:cs="Times New Roman"/>
          <w:sz w:val="24"/>
          <w:szCs w:val="24"/>
        </w:rPr>
        <w:t>recor</w:t>
      </w:r>
      <w:r w:rsidR="008F16DA">
        <w:rPr>
          <w:rFonts w:ascii="Times New Roman" w:hAnsi="Times New Roman" w:cs="Times New Roman"/>
          <w:sz w:val="24"/>
          <w:szCs w:val="24"/>
        </w:rPr>
        <w:t>ding</w:t>
      </w:r>
      <w:r w:rsidR="00963605">
        <w:rPr>
          <w:rFonts w:ascii="Times New Roman" w:hAnsi="Times New Roman" w:cs="Times New Roman"/>
          <w:sz w:val="24"/>
          <w:szCs w:val="24"/>
        </w:rPr>
        <w:t xml:space="preserve"> their </w:t>
      </w:r>
      <w:r w:rsidR="00ED4C9E" w:rsidRPr="006C14FD">
        <w:rPr>
          <w:rFonts w:ascii="Times New Roman" w:hAnsi="Times New Roman" w:cs="Times New Roman"/>
          <w:sz w:val="24"/>
          <w:szCs w:val="24"/>
        </w:rPr>
        <w:t>ob</w:t>
      </w:r>
      <w:r w:rsidR="00963605">
        <w:rPr>
          <w:rFonts w:ascii="Times New Roman" w:hAnsi="Times New Roman" w:cs="Times New Roman"/>
          <w:sz w:val="24"/>
          <w:szCs w:val="24"/>
        </w:rPr>
        <w:t>servation of the learners’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 </w:t>
      </w:r>
      <w:r w:rsidR="00B37213">
        <w:rPr>
          <w:rFonts w:ascii="Times New Roman" w:hAnsi="Times New Roman" w:cs="Times New Roman"/>
          <w:sz w:val="24"/>
          <w:szCs w:val="24"/>
        </w:rPr>
        <w:t>non</w:t>
      </w:r>
      <w:r w:rsidR="00B03446">
        <w:rPr>
          <w:rFonts w:ascii="Times New Roman" w:hAnsi="Times New Roman" w:cs="Times New Roman"/>
          <w:sz w:val="24"/>
          <w:szCs w:val="24"/>
        </w:rPr>
        <w:t>-</w:t>
      </w:r>
      <w:r w:rsidR="00B37213">
        <w:rPr>
          <w:rFonts w:ascii="Times New Roman" w:hAnsi="Times New Roman" w:cs="Times New Roman"/>
          <w:sz w:val="24"/>
          <w:szCs w:val="24"/>
        </w:rPr>
        <w:t xml:space="preserve">compliance 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behaviors. This created </w:t>
      </w:r>
      <w:r w:rsidR="00B03446">
        <w:rPr>
          <w:rFonts w:ascii="Times New Roman" w:hAnsi="Times New Roman" w:cs="Times New Roman"/>
          <w:sz w:val="24"/>
          <w:szCs w:val="24"/>
        </w:rPr>
        <w:t xml:space="preserve">the 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inter-rater reliability of the research </w:t>
      </w:r>
      <w:r w:rsidR="00ED4C9E" w:rsidRPr="006C14FD">
        <w:rPr>
          <w:rFonts w:ascii="Times New Roman" w:hAnsi="Times New Roman" w:cs="Times New Roman"/>
          <w:sz w:val="24"/>
          <w:szCs w:val="24"/>
        </w:rPr>
        <w:lastRenderedPageBreak/>
        <w:t xml:space="preserve">findings. </w:t>
      </w:r>
      <w:r w:rsidR="00963605">
        <w:rPr>
          <w:rFonts w:ascii="Times New Roman" w:hAnsi="Times New Roman" w:cs="Times New Roman"/>
          <w:sz w:val="24"/>
          <w:szCs w:val="24"/>
        </w:rPr>
        <w:t>As depicted by</w:t>
      </w:r>
      <w:r w:rsidR="00963605" w:rsidRPr="00963605">
        <w:t xml:space="preserve"> </w:t>
      </w:r>
      <w:r w:rsidR="00963605">
        <w:rPr>
          <w:rFonts w:ascii="Times New Roman" w:hAnsi="Times New Roman" w:cs="Times New Roman"/>
          <w:sz w:val="24"/>
          <w:szCs w:val="24"/>
        </w:rPr>
        <w:t>Ritz et al. (2014)</w:t>
      </w:r>
      <w:r w:rsidR="00B03446">
        <w:rPr>
          <w:rFonts w:ascii="Times New Roman" w:hAnsi="Times New Roman" w:cs="Times New Roman"/>
          <w:sz w:val="24"/>
          <w:szCs w:val="24"/>
        </w:rPr>
        <w:t>,</w:t>
      </w:r>
      <w:r w:rsidR="00963605">
        <w:rPr>
          <w:rFonts w:ascii="Times New Roman" w:hAnsi="Times New Roman" w:cs="Times New Roman"/>
          <w:sz w:val="24"/>
          <w:szCs w:val="24"/>
        </w:rPr>
        <w:t xml:space="preserve"> t</w:t>
      </w:r>
      <w:r w:rsidR="00ED4C9E" w:rsidRPr="006C14FD">
        <w:rPr>
          <w:rFonts w:ascii="Times New Roman" w:hAnsi="Times New Roman" w:cs="Times New Roman"/>
          <w:sz w:val="24"/>
          <w:szCs w:val="24"/>
        </w:rPr>
        <w:t>he behavio</w:t>
      </w:r>
      <w:r w:rsidR="00B03446">
        <w:rPr>
          <w:rFonts w:ascii="Times New Roman" w:hAnsi="Times New Roman" w:cs="Times New Roman"/>
          <w:sz w:val="24"/>
          <w:szCs w:val="24"/>
        </w:rPr>
        <w:t>u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rs were also quantified </w:t>
      </w:r>
      <w:r w:rsidR="008A38CC">
        <w:rPr>
          <w:rFonts w:ascii="Times New Roman" w:hAnsi="Times New Roman" w:cs="Times New Roman"/>
          <w:sz w:val="24"/>
          <w:szCs w:val="24"/>
        </w:rPr>
        <w:t xml:space="preserve">by noting and </w:t>
      </w:r>
      <w:r w:rsidR="00ED4C9E" w:rsidRPr="006C14FD">
        <w:rPr>
          <w:rFonts w:ascii="Times New Roman" w:hAnsi="Times New Roman" w:cs="Times New Roman"/>
          <w:sz w:val="24"/>
          <w:szCs w:val="24"/>
        </w:rPr>
        <w:t>calculati</w:t>
      </w:r>
      <w:r w:rsidR="008A38CC">
        <w:rPr>
          <w:rFonts w:ascii="Times New Roman" w:hAnsi="Times New Roman" w:cs="Times New Roman"/>
          <w:sz w:val="24"/>
          <w:szCs w:val="24"/>
        </w:rPr>
        <w:t>on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 of number of time</w:t>
      </w:r>
      <w:r w:rsidR="00963605">
        <w:rPr>
          <w:rFonts w:ascii="Times New Roman" w:hAnsi="Times New Roman" w:cs="Times New Roman"/>
          <w:sz w:val="24"/>
          <w:szCs w:val="24"/>
        </w:rPr>
        <w:t>s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 the instructor</w:t>
      </w:r>
      <w:r w:rsidR="00963605">
        <w:rPr>
          <w:rFonts w:ascii="Times New Roman" w:hAnsi="Times New Roman" w:cs="Times New Roman"/>
          <w:sz w:val="24"/>
          <w:szCs w:val="24"/>
        </w:rPr>
        <w:t>s</w:t>
      </w:r>
      <w:r w:rsidR="00ED4C9E" w:rsidRPr="006C14FD">
        <w:rPr>
          <w:rFonts w:ascii="Times New Roman" w:hAnsi="Times New Roman" w:cs="Times New Roman"/>
          <w:sz w:val="24"/>
          <w:szCs w:val="24"/>
        </w:rPr>
        <w:t xml:space="preserve"> used warnings, proximity praise and verbal reprimands to correct the learner behaviors</w:t>
      </w:r>
      <w:r w:rsidR="00963605">
        <w:rPr>
          <w:rFonts w:ascii="Times New Roman" w:hAnsi="Times New Roman" w:cs="Times New Roman"/>
          <w:sz w:val="24"/>
          <w:szCs w:val="24"/>
        </w:rPr>
        <w:t>.</w:t>
      </w:r>
    </w:p>
    <w:p w14:paraId="6FFA0A74" w14:textId="2048EFB9" w:rsidR="00D07D62" w:rsidRDefault="00056831" w:rsidP="00E373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14FD">
        <w:rPr>
          <w:rFonts w:ascii="Times New Roman" w:hAnsi="Times New Roman" w:cs="Times New Roman"/>
          <w:sz w:val="24"/>
          <w:szCs w:val="24"/>
        </w:rPr>
        <w:t>Some of the potential limitations of using the observation method are that the interpretation and analysis of the learners’ behaviors were based on the researcher</w:t>
      </w:r>
      <w:r w:rsidR="00963605">
        <w:rPr>
          <w:rFonts w:ascii="Times New Roman" w:hAnsi="Times New Roman" w:cs="Times New Roman"/>
          <w:sz w:val="24"/>
          <w:szCs w:val="24"/>
        </w:rPr>
        <w:t>’s</w:t>
      </w:r>
      <w:r w:rsidRPr="006C14FD">
        <w:rPr>
          <w:rFonts w:ascii="Times New Roman" w:hAnsi="Times New Roman" w:cs="Times New Roman"/>
          <w:sz w:val="24"/>
          <w:szCs w:val="24"/>
        </w:rPr>
        <w:t xml:space="preserve"> perceptions and points of view.  By singling out this method, </w:t>
      </w:r>
      <w:r w:rsidR="00963605">
        <w:rPr>
          <w:rFonts w:ascii="Times New Roman" w:hAnsi="Times New Roman" w:cs="Times New Roman"/>
          <w:sz w:val="24"/>
          <w:szCs w:val="24"/>
        </w:rPr>
        <w:t xml:space="preserve">it </w:t>
      </w:r>
      <w:r w:rsidRPr="006C14FD">
        <w:rPr>
          <w:rFonts w:ascii="Times New Roman" w:hAnsi="Times New Roman" w:cs="Times New Roman"/>
          <w:sz w:val="24"/>
          <w:szCs w:val="24"/>
        </w:rPr>
        <w:t xml:space="preserve">would </w:t>
      </w:r>
      <w:r w:rsidR="00963605">
        <w:rPr>
          <w:rFonts w:ascii="Times New Roman" w:hAnsi="Times New Roman" w:cs="Times New Roman"/>
          <w:sz w:val="24"/>
          <w:szCs w:val="24"/>
        </w:rPr>
        <w:t xml:space="preserve">be </w:t>
      </w:r>
      <w:r w:rsidRPr="006C14FD">
        <w:rPr>
          <w:rFonts w:ascii="Times New Roman" w:hAnsi="Times New Roman" w:cs="Times New Roman"/>
          <w:sz w:val="24"/>
          <w:szCs w:val="24"/>
        </w:rPr>
        <w:t>call</w:t>
      </w:r>
      <w:r w:rsidR="00963605">
        <w:rPr>
          <w:rFonts w:ascii="Times New Roman" w:hAnsi="Times New Roman" w:cs="Times New Roman"/>
          <w:sz w:val="24"/>
          <w:szCs w:val="24"/>
        </w:rPr>
        <w:t>ed</w:t>
      </w:r>
      <w:r w:rsidRPr="006C14FD">
        <w:rPr>
          <w:rFonts w:ascii="Times New Roman" w:hAnsi="Times New Roman" w:cs="Times New Roman"/>
          <w:sz w:val="24"/>
          <w:szCs w:val="24"/>
        </w:rPr>
        <w:t xml:space="preserve"> a limitation</w:t>
      </w:r>
      <w:r w:rsidR="00B03446">
        <w:rPr>
          <w:rFonts w:ascii="Times New Roman" w:hAnsi="Times New Roman" w:cs="Times New Roman"/>
          <w:sz w:val="24"/>
          <w:szCs w:val="24"/>
        </w:rPr>
        <w:t>,</w:t>
      </w:r>
      <w:r w:rsidRPr="006C14FD">
        <w:rPr>
          <w:rFonts w:ascii="Times New Roman" w:hAnsi="Times New Roman" w:cs="Times New Roman"/>
          <w:sz w:val="24"/>
          <w:szCs w:val="24"/>
        </w:rPr>
        <w:t xml:space="preserve"> but because there were two methods used to conduct the </w:t>
      </w:r>
      <w:r w:rsidR="00963605">
        <w:rPr>
          <w:rFonts w:ascii="Times New Roman" w:hAnsi="Times New Roman" w:cs="Times New Roman"/>
          <w:sz w:val="24"/>
          <w:szCs w:val="24"/>
        </w:rPr>
        <w:t xml:space="preserve">same </w:t>
      </w:r>
      <w:r w:rsidRPr="006C14FD">
        <w:rPr>
          <w:rFonts w:ascii="Times New Roman" w:hAnsi="Times New Roman" w:cs="Times New Roman"/>
          <w:sz w:val="24"/>
          <w:szCs w:val="24"/>
        </w:rPr>
        <w:t xml:space="preserve">study, </w:t>
      </w:r>
      <w:r w:rsidR="008F16DA">
        <w:rPr>
          <w:rFonts w:ascii="Times New Roman" w:hAnsi="Times New Roman" w:cs="Times New Roman"/>
          <w:sz w:val="24"/>
          <w:szCs w:val="24"/>
        </w:rPr>
        <w:t>the limitation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 become</w:t>
      </w:r>
      <w:r w:rsidR="008F16DA">
        <w:rPr>
          <w:rFonts w:ascii="Times New Roman" w:hAnsi="Times New Roman" w:cs="Times New Roman"/>
          <w:sz w:val="24"/>
          <w:szCs w:val="24"/>
        </w:rPr>
        <w:t>s the strength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 of the research. </w:t>
      </w:r>
      <w:r w:rsidR="00963605">
        <w:rPr>
          <w:rFonts w:ascii="Times New Roman" w:hAnsi="Times New Roman" w:cs="Times New Roman"/>
          <w:sz w:val="24"/>
          <w:szCs w:val="24"/>
        </w:rPr>
        <w:t>On the other hand, a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n analyst would argue that the interview was biased as it came from the teachers and </w:t>
      </w:r>
      <w:r w:rsidR="00963605" w:rsidRPr="006C14FD">
        <w:rPr>
          <w:rFonts w:ascii="Times New Roman" w:hAnsi="Times New Roman" w:cs="Times New Roman"/>
          <w:sz w:val="24"/>
          <w:szCs w:val="24"/>
        </w:rPr>
        <w:t>aides’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 </w:t>
      </w:r>
      <w:r w:rsidR="00963605">
        <w:rPr>
          <w:rFonts w:ascii="Times New Roman" w:hAnsi="Times New Roman" w:cs="Times New Roman"/>
          <w:sz w:val="24"/>
          <w:szCs w:val="24"/>
        </w:rPr>
        <w:t xml:space="preserve">side and </w:t>
      </w:r>
      <w:r w:rsidR="008F16DA">
        <w:rPr>
          <w:rFonts w:ascii="Times New Roman" w:hAnsi="Times New Roman" w:cs="Times New Roman"/>
          <w:sz w:val="24"/>
          <w:szCs w:val="24"/>
        </w:rPr>
        <w:t xml:space="preserve">not </w:t>
      </w:r>
      <w:r w:rsidR="00963605">
        <w:rPr>
          <w:rFonts w:ascii="Times New Roman" w:hAnsi="Times New Roman" w:cs="Times New Roman"/>
          <w:sz w:val="24"/>
          <w:szCs w:val="24"/>
        </w:rPr>
        <w:t xml:space="preserve">the learners </w:t>
      </w:r>
      <w:r w:rsidR="006C14FD" w:rsidRPr="006C14FD">
        <w:rPr>
          <w:rFonts w:ascii="Times New Roman" w:hAnsi="Times New Roman" w:cs="Times New Roman"/>
          <w:sz w:val="24"/>
          <w:szCs w:val="24"/>
        </w:rPr>
        <w:t>used in the study. As illustrated by Ritz et al. (2014)</w:t>
      </w:r>
      <w:r w:rsidR="00B03446">
        <w:rPr>
          <w:rFonts w:ascii="Times New Roman" w:hAnsi="Times New Roman" w:cs="Times New Roman"/>
          <w:sz w:val="24"/>
          <w:szCs w:val="24"/>
        </w:rPr>
        <w:t>,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 this </w:t>
      </w:r>
      <w:r w:rsidR="00963605">
        <w:rPr>
          <w:rFonts w:ascii="Times New Roman" w:hAnsi="Times New Roman" w:cs="Times New Roman"/>
          <w:sz w:val="24"/>
          <w:szCs w:val="24"/>
        </w:rPr>
        <w:t xml:space="preserve">similarly 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turns out to </w:t>
      </w:r>
      <w:r w:rsidR="008F16DA">
        <w:rPr>
          <w:rFonts w:ascii="Times New Roman" w:hAnsi="Times New Roman" w:cs="Times New Roman"/>
          <w:sz w:val="24"/>
          <w:szCs w:val="24"/>
        </w:rPr>
        <w:t xml:space="preserve">be </w:t>
      </w:r>
      <w:r w:rsidR="006C14FD" w:rsidRPr="006C14FD">
        <w:rPr>
          <w:rFonts w:ascii="Times New Roman" w:hAnsi="Times New Roman" w:cs="Times New Roman"/>
          <w:sz w:val="24"/>
          <w:szCs w:val="24"/>
        </w:rPr>
        <w:t>the strength of the study as the same information</w:t>
      </w:r>
      <w:r w:rsidR="00963605">
        <w:rPr>
          <w:rFonts w:ascii="Times New Roman" w:hAnsi="Times New Roman" w:cs="Times New Roman"/>
          <w:sz w:val="24"/>
          <w:szCs w:val="24"/>
        </w:rPr>
        <w:t xml:space="preserve"> obtained </w:t>
      </w:r>
      <w:r w:rsidR="008F16DA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963605">
        <w:rPr>
          <w:rFonts w:ascii="Times New Roman" w:hAnsi="Times New Roman" w:cs="Times New Roman"/>
          <w:sz w:val="24"/>
          <w:szCs w:val="24"/>
        </w:rPr>
        <w:t xml:space="preserve">interview </w:t>
      </w:r>
      <w:r w:rsidR="00B03446">
        <w:rPr>
          <w:rFonts w:ascii="Times New Roman" w:hAnsi="Times New Roman" w:cs="Times New Roman"/>
          <w:sz w:val="24"/>
          <w:szCs w:val="24"/>
        </w:rPr>
        <w:t>was</w:t>
      </w:r>
      <w:r w:rsidR="006C14FD" w:rsidRPr="006C14FD">
        <w:rPr>
          <w:rFonts w:ascii="Times New Roman" w:hAnsi="Times New Roman" w:cs="Times New Roman"/>
          <w:sz w:val="24"/>
          <w:szCs w:val="24"/>
        </w:rPr>
        <w:t xml:space="preserve"> </w:t>
      </w:r>
      <w:r w:rsidR="00963605">
        <w:rPr>
          <w:rFonts w:ascii="Times New Roman" w:hAnsi="Times New Roman" w:cs="Times New Roman"/>
          <w:sz w:val="24"/>
          <w:szCs w:val="24"/>
        </w:rPr>
        <w:t xml:space="preserve">correlating with the </w:t>
      </w:r>
      <w:r w:rsidR="006C14FD" w:rsidRPr="006C14FD">
        <w:rPr>
          <w:rFonts w:ascii="Times New Roman" w:hAnsi="Times New Roman" w:cs="Times New Roman"/>
          <w:sz w:val="24"/>
          <w:szCs w:val="24"/>
        </w:rPr>
        <w:t>systematic observation findings. This is an incidence that is related to conclusions reached by Portell et al. (2019).</w:t>
      </w:r>
    </w:p>
    <w:p w14:paraId="7D08F667" w14:textId="77777777" w:rsidR="00E37394" w:rsidRDefault="00E37394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26FC67" w14:textId="03DE2A49" w:rsidR="00D07D62" w:rsidRDefault="00A573CD" w:rsidP="00E37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14FD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056831" w:rsidRPr="006C14FD">
        <w:rPr>
          <w:rFonts w:ascii="Times New Roman" w:hAnsi="Times New Roman" w:cs="Times New Roman"/>
          <w:sz w:val="24"/>
          <w:szCs w:val="24"/>
        </w:rPr>
        <w:t>s</w:t>
      </w:r>
    </w:p>
    <w:p w14:paraId="37D04736" w14:textId="77777777" w:rsidR="00853237" w:rsidRDefault="00853237" w:rsidP="00E3739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Hardman, F., &amp; Hardman, J. (2017). Systematic observation: Changes and continuities over time. In </w:t>
      </w:r>
      <w:r w:rsidRPr="006C14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Life in Schools and Classrooms</w:t>
      </w: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123-137). Springer, Singapore.</w:t>
      </w:r>
    </w:p>
    <w:p w14:paraId="4C48A2D5" w14:textId="77777777" w:rsidR="00853237" w:rsidRDefault="00853237" w:rsidP="00E3739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Portell, M., Sene-Mir, A. M., Anguera, M. T., Jonsson, G. K., &amp; Losada, J. L. (2019). Support system for the assessment and intervention during the manual material handling training at the workplace: contributions from the systematic observation. </w:t>
      </w:r>
      <w:r w:rsidRPr="006C14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14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1247.</w:t>
      </w:r>
    </w:p>
    <w:p w14:paraId="199B9268" w14:textId="77777777" w:rsidR="00853237" w:rsidRPr="006C14FD" w:rsidRDefault="00853237" w:rsidP="00E373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Ritz, M., Noltemeyer, A., Davis, D., &amp; Green, J. (2014). Behavior management in preschool classrooms: Insights revealed through systematic observation and interview. </w:t>
      </w:r>
      <w:r w:rsidRPr="006C14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 in the Schools</w:t>
      </w: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14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6C14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181-197.</w:t>
      </w:r>
    </w:p>
    <w:sectPr w:rsidR="00853237" w:rsidRPr="006C14FD" w:rsidSect="00352DE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F421A" w14:textId="77777777" w:rsidR="0040308F" w:rsidRDefault="0040308F" w:rsidP="00FB6BE7">
      <w:pPr>
        <w:spacing w:after="0" w:line="240" w:lineRule="auto"/>
      </w:pPr>
      <w:r>
        <w:separator/>
      </w:r>
    </w:p>
  </w:endnote>
  <w:endnote w:type="continuationSeparator" w:id="0">
    <w:p w14:paraId="15342094" w14:textId="77777777" w:rsidR="0040308F" w:rsidRDefault="0040308F" w:rsidP="00FB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CCDCF" w14:textId="77777777" w:rsidR="0040308F" w:rsidRDefault="0040308F" w:rsidP="00FB6BE7">
      <w:pPr>
        <w:spacing w:after="0" w:line="240" w:lineRule="auto"/>
      </w:pPr>
      <w:r>
        <w:separator/>
      </w:r>
    </w:p>
  </w:footnote>
  <w:footnote w:type="continuationSeparator" w:id="0">
    <w:p w14:paraId="441AF335" w14:textId="77777777" w:rsidR="0040308F" w:rsidRDefault="0040308F" w:rsidP="00FB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1928762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DAA9D3" w14:textId="0DA720B5" w:rsidR="00FB6BE7" w:rsidRPr="00352DE5" w:rsidRDefault="00352DE5" w:rsidP="00352DE5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52DE5">
          <w:rPr>
            <w:rFonts w:ascii="Times New Roman" w:hAnsi="Times New Roman" w:cs="Times New Roman"/>
            <w:sz w:val="20"/>
            <w:szCs w:val="20"/>
          </w:rPr>
          <w:t>SYSTEMATIC OBSERVATION METHOD OF DATA COLLECTION IN QUANTITATIVE RESEARCH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352DE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52DE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52DE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52DE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52DE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-954713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D87D26" w14:textId="75F62651" w:rsidR="00352DE5" w:rsidRPr="00352DE5" w:rsidRDefault="00352DE5" w:rsidP="00352DE5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352DE5">
          <w:rPr>
            <w:rFonts w:ascii="Times New Roman" w:hAnsi="Times New Roman" w:cs="Times New Roman"/>
            <w:sz w:val="18"/>
            <w:szCs w:val="18"/>
          </w:rPr>
          <w:t>Running head: SYSTEMATIC OBSERVATION METHOD OF DATA COLLECTION IN QUANTITATIVE RESEARCH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352DE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52DE5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352DE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352DE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52DE5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MbIwN7cwMTEwMDdV0lEKTi0uzszPAykwqgUAKZV8eCwAAAA="/>
  </w:docVars>
  <w:rsids>
    <w:rsidRoot w:val="00073325"/>
    <w:rsid w:val="00011174"/>
    <w:rsid w:val="00056831"/>
    <w:rsid w:val="00073325"/>
    <w:rsid w:val="00141BF6"/>
    <w:rsid w:val="00146F2B"/>
    <w:rsid w:val="00172B2D"/>
    <w:rsid w:val="00176AE9"/>
    <w:rsid w:val="00194BC5"/>
    <w:rsid w:val="00286229"/>
    <w:rsid w:val="002D410B"/>
    <w:rsid w:val="00352DE5"/>
    <w:rsid w:val="00360086"/>
    <w:rsid w:val="0040308F"/>
    <w:rsid w:val="0043120D"/>
    <w:rsid w:val="0044059D"/>
    <w:rsid w:val="00460D1B"/>
    <w:rsid w:val="006104B5"/>
    <w:rsid w:val="006C14FD"/>
    <w:rsid w:val="006F18C1"/>
    <w:rsid w:val="00737B5F"/>
    <w:rsid w:val="00757C73"/>
    <w:rsid w:val="007A12A1"/>
    <w:rsid w:val="00853237"/>
    <w:rsid w:val="008A38CC"/>
    <w:rsid w:val="008B0411"/>
    <w:rsid w:val="008F16DA"/>
    <w:rsid w:val="00953300"/>
    <w:rsid w:val="00963605"/>
    <w:rsid w:val="00967889"/>
    <w:rsid w:val="009750B1"/>
    <w:rsid w:val="00991F6C"/>
    <w:rsid w:val="00A45DA7"/>
    <w:rsid w:val="00A573CD"/>
    <w:rsid w:val="00B03446"/>
    <w:rsid w:val="00B33A39"/>
    <w:rsid w:val="00B37213"/>
    <w:rsid w:val="00B52DAB"/>
    <w:rsid w:val="00B86E03"/>
    <w:rsid w:val="00C3672F"/>
    <w:rsid w:val="00CB25A1"/>
    <w:rsid w:val="00CF3D68"/>
    <w:rsid w:val="00D001DC"/>
    <w:rsid w:val="00D07D62"/>
    <w:rsid w:val="00D901AE"/>
    <w:rsid w:val="00E37394"/>
    <w:rsid w:val="00EC61AC"/>
    <w:rsid w:val="00ED4C9E"/>
    <w:rsid w:val="00FB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0B1E7"/>
  <w15:docId w15:val="{1DDAFECE-A8A0-436C-B18B-18240B02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2B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B6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BE7"/>
  </w:style>
  <w:style w:type="paragraph" w:styleId="Footer">
    <w:name w:val="footer"/>
    <w:basedOn w:val="Normal"/>
    <w:link w:val="FooterChar"/>
    <w:uiPriority w:val="99"/>
    <w:unhideWhenUsed/>
    <w:rsid w:val="00FB6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25</cp:revision>
  <dcterms:created xsi:type="dcterms:W3CDTF">2020-10-01T13:13:00Z</dcterms:created>
  <dcterms:modified xsi:type="dcterms:W3CDTF">2020-10-01T16:35:00Z</dcterms:modified>
</cp:coreProperties>
</file>